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 xml:space="preserve">T.C. 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KÜLTÜR VE TURİZM BAKANLIĞI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TÜRKİYE YAZMA ESERLER KURUMU BAŞKANLIĞI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4/B</w:t>
      </w:r>
      <w:r w:rsidR="009B126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SÖZLEŞMELİ</w:t>
      </w: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PERSONEL ALIMI (KORUMA VE GÜVENLİK GÖREVLİSİ İLE DESTEK PERSONELİ) </w:t>
      </w:r>
      <w:r w:rsidR="001C2C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YEDEK</w:t>
      </w:r>
      <w:r w:rsidR="0056181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OLARAK YERLEŞEN ADAYLARDAN İSTENEN BELGELER 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7DFB" w:rsidRPr="00EC72F1" w:rsidRDefault="007707E5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4/B </w:t>
      </w:r>
      <w:r w:rsidR="009B1269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Alımı </w:t>
      </w:r>
      <w:proofErr w:type="gramStart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v</w:t>
      </w:r>
      <w:r w:rsidR="006F7DFB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e Güvenlik Görevlisi İle Destek Personeli</w:t>
      </w:r>
      <w:r w:rsidR="009B12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alımı kapsamında 11.12.2023-25.12.2023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KPSS puanı ile gerçekleştirilen başvurular sonucunda atanmaya hak kazanan </w:t>
      </w:r>
      <w:r w:rsidR="006A6871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asil </w:t>
      </w:r>
      <w:r w:rsidR="007017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</w:t>
      </w:r>
      <w:r w:rsidR="006F7DFB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listesi 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.2023</w:t>
      </w:r>
      <w:r w:rsidR="00EC72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açıklanmış olup</w:t>
      </w:r>
      <w:r w:rsidR="00EC72F1" w:rsidRPr="00EC7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72F1" w:rsidRPr="00EC72F1">
        <w:rPr>
          <w:rFonts w:ascii="Times New Roman" w:hAnsi="Times New Roman" w:cs="Times New Roman"/>
          <w:sz w:val="24"/>
          <w:szCs w:val="24"/>
        </w:rPr>
        <w:t>belirtilen süre içerisinde başvurusunu yapmayanların yerine yedek sıralamada olan ve sözleşme hakkı kazanan adaylara ait liste yayımlanmıştır.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Yerleştirilen </w:t>
      </w:r>
      <w:r w:rsidRPr="00372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adayların</w:t>
      </w:r>
      <w:r w:rsidR="0024210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 aşağıda belirtilen belgeler </w:t>
      </w:r>
      <w:r w:rsidR="005A236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26</w:t>
      </w:r>
      <w:bookmarkStart w:id="0" w:name="_GoBack"/>
      <w:bookmarkEnd w:id="0"/>
      <w:r w:rsidR="00EC72F1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8012DC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03</w:t>
      </w:r>
      <w:r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.202</w:t>
      </w:r>
      <w:r w:rsidR="007278B6" w:rsidRPr="00D40B6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 w:rsidRPr="00D40B6B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günü mesai bitimine kadar 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 Süleymaniye Mahallesi Kanuni Medresesi Sokak No:1 Fatih/İSTANBUL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adresine elden, posta ya da kargo yoluyla ulaştırmaları zorunludur. Posta yoluyla yapılan başvurularda aşağıda belirtilen belgelerin son başvuru tarihi mesai bitimine kadar 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Başkanlığına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ulaştırılması gerekmektedir. Postadaki gecikme nedeniyle son başvuru tarihinden sonra ulaşan başvurular işleme konulmayacaktır.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Atamaya esas belgelerini teslim etmeyecek adayların, nüfus cüzdanlarının önlü arkalı fotokopisi ekli olarak feragat dilekçesi yazarak </w:t>
      </w:r>
      <w:hyperlink r:id="rId5" w:history="1">
        <w:r w:rsidRPr="00372B69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Başkanlığımız</w:t>
        </w:r>
      </w:hyperlink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adresine posta yoluyla göndermeleri gerekmektedir.</w:t>
      </w:r>
    </w:p>
    <w:p w:rsidR="006F7DFB" w:rsidRPr="00372B69" w:rsidRDefault="006F7DFB" w:rsidP="006765C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YERLEŞTİRİLEN ADAYLARDAN İSTENEN BELGELER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-Dilekçe (</w:t>
      </w:r>
      <w:hyperlink r:id="rId6" w:tgtFrame="_blank" w:history="1">
        <w:r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-Öğrenim Belgesi aslı veya </w:t>
      </w: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 (e-Devlet üzerinden de alınabilir)</w:t>
      </w:r>
    </w:p>
    <w:p w:rsidR="006F7DFB" w:rsidRPr="00372B69" w:rsidRDefault="006765C4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-Nüfus Cüzdanı Fotokopisi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 üzerinden de alınabilir)</w:t>
      </w:r>
    </w:p>
    <w:p w:rsidR="006765C4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KPSS sonuç belgesi  (e-Devlet üzerinden alınacaktır)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beyan formu (</w:t>
      </w:r>
      <w:hyperlink r:id="rId7" w:tgtFrame="_blank" w:history="1">
        <w:r w:rsidR="00372B69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372B69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6-</w:t>
      </w:r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Sağlık Raporu 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aile hekimi veya tek hekim onaylı raporlar kabul edilecektir</w:t>
      </w:r>
      <w:r w:rsidRPr="00372B6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 </w:t>
      </w:r>
      <w:r w:rsidRPr="00372B69">
        <w:rPr>
          <w:rStyle w:val="Gl"/>
          <w:rFonts w:ascii="Times New Roman" w:hAnsi="Times New Roman" w:cs="Times New Roman"/>
          <w:sz w:val="24"/>
          <w:szCs w:val="24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6F7DFB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-Koruma ve Güvenlik Görevlisi pozisyonuna yerleştirilen adaylar için Özel Güvenlik Kartı (önlü arkalı) ya da Özel Güvenlik Sertifikası aslı veya 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-Mal Bildirimi (</w:t>
      </w:r>
      <w:hyperlink r:id="rId8" w:tgtFrame="_blank" w:history="1">
        <w:r w:rsidR="006F7DFB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sayfa olan Mal Bildirimi önlü arkalı olarak tek yaprakta doldurulacaktır.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DB4C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DB4CD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03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veya sonrası itibariyle alınan Adli Sicil Belgesi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de alınabilir, 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Belgede adli sicil kaydı yoktur, adli sicil arşiv kaydı yoktur ibareleri beraber bulunmalı,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Vardır ibaresi bulunması halinde konuyla ilgili belgelerin gönderilmesi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Belgesi (e-Devlet üzerinden alınacaktır)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 Askerlik hizmetini tamamlamış adayların Terhis Belgesi örneği.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-Yerleşim Yeri Belgesi (e-Devlet üzerinden alınacaktır)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vesikalık fotoğraf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 ilan tebliğ niteliğinde olup, adaylara ayrıca bir tebligat yapılmayacaktır.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İlgililere duyurulur.</w:t>
      </w:r>
    </w:p>
    <w:p w:rsidR="00403CF3" w:rsidRPr="00372B69" w:rsidRDefault="006F7DFB" w:rsidP="006F7DFB">
      <w:pPr>
        <w:rPr>
          <w:rFonts w:ascii="Times New Roman" w:hAnsi="Times New Roman" w:cs="Times New Roman"/>
          <w:sz w:val="24"/>
          <w:szCs w:val="24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İrtibat: (0 212) </w:t>
      </w:r>
      <w:r w:rsidRPr="00372B69">
        <w:rPr>
          <w:rFonts w:ascii="Times New Roman" w:hAnsi="Times New Roman" w:cs="Times New Roman"/>
          <w:sz w:val="24"/>
          <w:szCs w:val="24"/>
        </w:rPr>
        <w:t>514 46 36</w:t>
      </w:r>
    </w:p>
    <w:sectPr w:rsidR="00403CF3" w:rsidRPr="00372B69" w:rsidSect="00372B6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D"/>
    <w:rsid w:val="00103826"/>
    <w:rsid w:val="001C2C96"/>
    <w:rsid w:val="00242106"/>
    <w:rsid w:val="00295CC8"/>
    <w:rsid w:val="002F79C4"/>
    <w:rsid w:val="00372B69"/>
    <w:rsid w:val="003C0AB6"/>
    <w:rsid w:val="00403CF3"/>
    <w:rsid w:val="00561819"/>
    <w:rsid w:val="005A2362"/>
    <w:rsid w:val="006765C4"/>
    <w:rsid w:val="006A6871"/>
    <w:rsid w:val="006C2C1F"/>
    <w:rsid w:val="006F7DFB"/>
    <w:rsid w:val="007017D5"/>
    <w:rsid w:val="007278B6"/>
    <w:rsid w:val="007707E5"/>
    <w:rsid w:val="008012DC"/>
    <w:rsid w:val="0098161D"/>
    <w:rsid w:val="009B1269"/>
    <w:rsid w:val="00A37901"/>
    <w:rsid w:val="00D40B6B"/>
    <w:rsid w:val="00DB4CD5"/>
    <w:rsid w:val="00EC72F1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dh.yek.gov.tr/content/UploadFile/Doc/KPSS%202023/MAL-B&#304;LD&#304;R&#304;M&#304;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dh.yek.gov.tr/content/UploadFile/Doc/KPSS%202023/SA&#286;LIK%20DURUMU%20BEYAN%20FORMU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dh.yek.gov.tr/content/UploadFile/Doc/KPSS%202023/ba&#351;vuru%20dilekcesi.docx" TargetMode="External"/><Relationship Id="rId5" Type="http://schemas.openxmlformats.org/officeDocument/2006/relationships/hyperlink" Target="mailto:kapadokya@kt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Çağır</dc:creator>
  <cp:lastModifiedBy>İklime Karahan</cp:lastModifiedBy>
  <cp:revision>11</cp:revision>
  <dcterms:created xsi:type="dcterms:W3CDTF">2024-01-22T07:53:00Z</dcterms:created>
  <dcterms:modified xsi:type="dcterms:W3CDTF">2024-03-11T12:22:00Z</dcterms:modified>
</cp:coreProperties>
</file>